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30" w:rsidRPr="006A0E77" w:rsidRDefault="00911D30" w:rsidP="00911D30">
      <w:pPr>
        <w:spacing w:line="480" w:lineRule="auto"/>
        <w:jc w:val="center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DAFTAR ISI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ABSTRAK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</w:t>
      </w:r>
      <w:proofErr w:type="spellEnd"/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PERSETUJUAN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ii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PENGESAHAN SKRIPSI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iii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>LEMBAR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PERNYATAAN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>v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KATA PENGHANTAR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</w:t>
      </w:r>
    </w:p>
    <w:p w:rsidR="00911D30" w:rsidRPr="00E50748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DAFTAR ISI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>ii</w:t>
      </w:r>
    </w:p>
    <w:p w:rsidR="00911D30" w:rsidRPr="00E50748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>SEKILAS TENTANG PENULIS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   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  x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 xml:space="preserve">BAB I </w:t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  <w:t>PENDAHULUAN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A.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Latar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Belakang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B.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Fokus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Pertanyaan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C.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Tujuan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D.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Kegunaan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6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E.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Landasan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Pemikiran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6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F.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Langka-langka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11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lastRenderedPageBreak/>
        <w:t xml:space="preserve">BAB II </w:t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  <w:t>KAJIAN PUSTAKA</w:t>
      </w:r>
    </w:p>
    <w:p w:rsidR="00911D30" w:rsidRPr="006A0E77" w:rsidRDefault="00911D30" w:rsidP="00911D3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Konseptual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15</w:t>
      </w:r>
    </w:p>
    <w:p w:rsidR="00911D30" w:rsidRPr="006A0E77" w:rsidRDefault="00911D30" w:rsidP="00911D30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Teoritis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15</w:t>
      </w:r>
    </w:p>
    <w:p w:rsidR="00911D30" w:rsidRPr="006A0E77" w:rsidRDefault="00911D30" w:rsidP="00911D30">
      <w:pPr>
        <w:pStyle w:val="ListParagraph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15</w:t>
      </w:r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proofErr w:type="gram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Pengertian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15</w:t>
      </w:r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b.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Tujuan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Kegunaan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17</w:t>
      </w:r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c.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      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17</w:t>
      </w:r>
    </w:p>
    <w:p w:rsidR="00911D30" w:rsidRPr="006A0E77" w:rsidRDefault="00911D30" w:rsidP="00911D3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d.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Bentuk-bentuk</w:t>
      </w:r>
      <w:proofErr w:type="spellEnd"/>
      <w:proofErr w:type="gram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19</w:t>
      </w:r>
    </w:p>
    <w:p w:rsidR="00911D30" w:rsidRPr="006A0E77" w:rsidRDefault="00911D30" w:rsidP="00911D3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proofErr w:type="gram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Komponen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Pokok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22</w:t>
      </w:r>
    </w:p>
    <w:p w:rsidR="00911D30" w:rsidRPr="006A0E77" w:rsidRDefault="00911D30" w:rsidP="00911D30">
      <w:pPr>
        <w:pStyle w:val="ListParagraph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30</w:t>
      </w:r>
    </w:p>
    <w:p w:rsidR="00911D30" w:rsidRPr="006A0E77" w:rsidRDefault="00911D30" w:rsidP="00911D30">
      <w:pPr>
        <w:pStyle w:val="ListParagraph"/>
        <w:numPr>
          <w:ilvl w:val="0"/>
          <w:numId w:val="5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Pengertian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30</w:t>
      </w:r>
    </w:p>
    <w:p w:rsidR="00911D30" w:rsidRPr="006A0E77" w:rsidRDefault="00911D30" w:rsidP="00911D30">
      <w:pPr>
        <w:pStyle w:val="ListParagraph"/>
        <w:numPr>
          <w:ilvl w:val="0"/>
          <w:numId w:val="5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Pengertian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32</w:t>
      </w:r>
    </w:p>
    <w:p w:rsidR="00911D30" w:rsidRPr="006A0E77" w:rsidRDefault="00911D30" w:rsidP="00911D30">
      <w:pPr>
        <w:pStyle w:val="ListParagraph"/>
        <w:numPr>
          <w:ilvl w:val="0"/>
          <w:numId w:val="5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Unsur-unsur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34</w:t>
      </w:r>
    </w:p>
    <w:p w:rsidR="00911D30" w:rsidRPr="006A0E77" w:rsidRDefault="00911D30" w:rsidP="00911D3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Tujuan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Dakwah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41</w:t>
      </w:r>
    </w:p>
    <w:p w:rsidR="00911D30" w:rsidRPr="006A0E77" w:rsidRDefault="00911D30" w:rsidP="00911D30">
      <w:pPr>
        <w:pStyle w:val="ListParagraph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Sebagai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Moment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       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43</w:t>
      </w:r>
    </w:p>
    <w:p w:rsidR="00911D30" w:rsidRPr="006A0E77" w:rsidRDefault="00911D30" w:rsidP="00911D3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Pengertian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43</w:t>
      </w:r>
    </w:p>
    <w:p w:rsidR="00911D30" w:rsidRPr="006A0E77" w:rsidRDefault="00911D30" w:rsidP="00911D3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Tujuan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44</w:t>
      </w:r>
    </w:p>
    <w:p w:rsidR="00911D30" w:rsidRPr="006A0E77" w:rsidRDefault="00911D30" w:rsidP="00911D3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Jenis-jenis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45</w:t>
      </w:r>
    </w:p>
    <w:p w:rsidR="00911D30" w:rsidRPr="006A0E77" w:rsidRDefault="00911D30" w:rsidP="00911D3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Unsur-unsur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color w:val="000000" w:themeColor="text1"/>
          <w:sz w:val="24"/>
          <w:szCs w:val="24"/>
        </w:rPr>
        <w:t>45</w:t>
      </w:r>
    </w:p>
    <w:p w:rsidR="00911D30" w:rsidRPr="006A0E77" w:rsidRDefault="00911D30" w:rsidP="00911D30">
      <w:pPr>
        <w:pStyle w:val="ListParagraph"/>
        <w:numPr>
          <w:ilvl w:val="0"/>
          <w:numId w:val="8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Proses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Tabligh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dalam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49</w:t>
      </w:r>
    </w:p>
    <w:p w:rsidR="00911D30" w:rsidRPr="006A0E77" w:rsidRDefault="00911D30" w:rsidP="00911D30">
      <w:pPr>
        <w:pStyle w:val="ListParagraph"/>
        <w:spacing w:line="480" w:lineRule="auto"/>
        <w:ind w:left="180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pStyle w:val="ListParagraph"/>
        <w:spacing w:line="480" w:lineRule="auto"/>
        <w:ind w:left="180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pStyle w:val="ListParagraph"/>
        <w:spacing w:line="480" w:lineRule="auto"/>
        <w:ind w:left="180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pStyle w:val="ListParagraph"/>
        <w:spacing w:line="480" w:lineRule="auto"/>
        <w:ind w:left="0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lastRenderedPageBreak/>
        <w:t>BAB III</w:t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  <w:t>HASIL PENELITIAN DAN PEMBAHASAN</w:t>
      </w:r>
    </w:p>
    <w:p w:rsidR="00911D30" w:rsidRPr="006A0E77" w:rsidRDefault="00911D30" w:rsidP="00911D3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Gambaran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Umum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Lokasi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51</w:t>
      </w:r>
    </w:p>
    <w:p w:rsidR="00911D30" w:rsidRPr="006A0E77" w:rsidRDefault="00911D30" w:rsidP="00911D3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Hasil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Penelitian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53</w:t>
      </w:r>
    </w:p>
    <w:p w:rsidR="00911D30" w:rsidRPr="006A0E77" w:rsidRDefault="00911D30" w:rsidP="00911D30">
      <w:pPr>
        <w:pStyle w:val="ListParagraph"/>
        <w:numPr>
          <w:ilvl w:val="0"/>
          <w:numId w:val="7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Biografi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Ustadz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Komarudin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Khalil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53</w:t>
      </w:r>
    </w:p>
    <w:p w:rsidR="00911D30" w:rsidRPr="006A0E77" w:rsidRDefault="00911D30" w:rsidP="00911D30">
      <w:pPr>
        <w:pStyle w:val="ListParagraph"/>
        <w:numPr>
          <w:ilvl w:val="0"/>
          <w:numId w:val="7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Syarif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Hidayatullah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56</w:t>
      </w:r>
    </w:p>
    <w:p w:rsidR="00911D30" w:rsidRPr="006A0E77" w:rsidRDefault="00911D30" w:rsidP="00911D30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Pembahasan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57</w:t>
      </w:r>
    </w:p>
    <w:p w:rsidR="00911D30" w:rsidRPr="006A0E77" w:rsidRDefault="00911D30" w:rsidP="00911D30">
      <w:pPr>
        <w:pStyle w:val="ListParagraph"/>
        <w:numPr>
          <w:ilvl w:val="0"/>
          <w:numId w:val="6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Retorika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Ustadz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Komarudin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Khalil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dalam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Syarif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Hidayatullah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57</w:t>
      </w:r>
    </w:p>
    <w:p w:rsidR="00911D30" w:rsidRPr="006A0E77" w:rsidRDefault="00911D30" w:rsidP="00911D30">
      <w:pPr>
        <w:pStyle w:val="ListParagraph"/>
        <w:numPr>
          <w:ilvl w:val="0"/>
          <w:numId w:val="6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Gaya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Bahasa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Pidato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Ustadz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Komarudin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Khalil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dalam</w:t>
      </w:r>
      <w:proofErr w:type="spellEnd"/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Syarif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Hidayatullah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63</w:t>
      </w:r>
    </w:p>
    <w:p w:rsidR="00911D30" w:rsidRPr="006A0E77" w:rsidRDefault="00911D30" w:rsidP="00911D30">
      <w:pPr>
        <w:pStyle w:val="ListParagraph"/>
        <w:numPr>
          <w:ilvl w:val="0"/>
          <w:numId w:val="6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Isi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Pidato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Ustadz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Komarudin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Khalil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dalam</w:t>
      </w:r>
      <w:proofErr w:type="spellEnd"/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Pengajian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Syarif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Hidayatullah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68</w:t>
      </w:r>
    </w:p>
    <w:p w:rsidR="00911D30" w:rsidRPr="006A0E77" w:rsidRDefault="00911D30" w:rsidP="00911D30">
      <w:pPr>
        <w:pStyle w:val="ListParagraph"/>
        <w:spacing w:line="480" w:lineRule="auto"/>
        <w:ind w:left="144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pStyle w:val="ListParagraph"/>
        <w:spacing w:line="480" w:lineRule="auto"/>
        <w:ind w:left="0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BAB IV</w:t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  <w:t>SIMPULAN DAN SARAN</w:t>
      </w:r>
    </w:p>
    <w:p w:rsidR="00911D30" w:rsidRPr="006A0E77" w:rsidRDefault="00911D30" w:rsidP="00911D30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proofErr w:type="spellStart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Simpulan</w:t>
      </w:r>
      <w:proofErr w:type="spellEnd"/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7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>8</w:t>
      </w:r>
    </w:p>
    <w:p w:rsidR="00911D30" w:rsidRPr="006A0E77" w:rsidRDefault="00911D30" w:rsidP="00911D30">
      <w:pPr>
        <w:pStyle w:val="ListParagraph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Saran</w:t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id-ID"/>
        </w:rPr>
        <w:t xml:space="preserve">   79</w:t>
      </w:r>
    </w:p>
    <w:p w:rsidR="00911D30" w:rsidRPr="006A0E77" w:rsidRDefault="00911D30" w:rsidP="00911D30">
      <w:pPr>
        <w:pStyle w:val="ListParagraph"/>
        <w:spacing w:line="480" w:lineRule="auto"/>
        <w:ind w:left="1080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DAFTAR PUSTAKA</w:t>
      </w:r>
    </w:p>
    <w:p w:rsidR="00911D30" w:rsidRPr="006A0E77" w:rsidRDefault="00911D30" w:rsidP="00911D30">
      <w:pPr>
        <w:spacing w:line="480" w:lineRule="auto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>LAMPIRAN</w:t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</w:r>
      <w:r w:rsidRPr="006A0E77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ab/>
      </w:r>
    </w:p>
    <w:p w:rsidR="00911D30" w:rsidRDefault="00911D30" w:rsidP="00911D30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iCs/>
          <w:color w:val="000000" w:themeColor="text1"/>
          <w:lang w:val="id-ID"/>
        </w:rPr>
      </w:pPr>
    </w:p>
    <w:p w:rsidR="00911D30" w:rsidRDefault="00911D30" w:rsidP="00911D30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iCs/>
          <w:color w:val="000000" w:themeColor="text1"/>
          <w:lang w:val="id-ID"/>
        </w:rPr>
      </w:pPr>
    </w:p>
    <w:p w:rsidR="00911D30" w:rsidRDefault="00911D30" w:rsidP="00911D30">
      <w:pPr>
        <w:pStyle w:val="ListParagraph"/>
        <w:spacing w:line="480" w:lineRule="auto"/>
        <w:ind w:left="0"/>
        <w:rPr>
          <w:rFonts w:asciiTheme="majorBidi" w:hAnsiTheme="majorBidi" w:cstheme="majorBidi"/>
          <w:bCs/>
          <w:iCs/>
          <w:color w:val="000000" w:themeColor="text1"/>
          <w:lang w:val="id-ID"/>
        </w:rPr>
      </w:pPr>
    </w:p>
    <w:p w:rsidR="00C55F13" w:rsidRDefault="001802A2" w:rsidP="00911D30">
      <w:bookmarkStart w:id="0" w:name="_GoBack"/>
      <w:bookmarkEnd w:id="0"/>
    </w:p>
    <w:sectPr w:rsidR="00C55F13" w:rsidSect="00C77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A2" w:rsidRDefault="001802A2" w:rsidP="00AC690E">
      <w:pPr>
        <w:spacing w:after="0" w:line="240" w:lineRule="auto"/>
      </w:pPr>
      <w:r>
        <w:separator/>
      </w:r>
    </w:p>
  </w:endnote>
  <w:endnote w:type="continuationSeparator" w:id="0">
    <w:p w:rsidR="001802A2" w:rsidRDefault="001802A2" w:rsidP="00AC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A2" w:rsidRDefault="001802A2" w:rsidP="00AC690E">
      <w:pPr>
        <w:spacing w:after="0" w:line="240" w:lineRule="auto"/>
      </w:pPr>
      <w:r>
        <w:separator/>
      </w:r>
    </w:p>
  </w:footnote>
  <w:footnote w:type="continuationSeparator" w:id="0">
    <w:p w:rsidR="001802A2" w:rsidRDefault="001802A2" w:rsidP="00AC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054" o:spid="_x0000_s205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IMG-20180608-WA000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055" o:spid="_x0000_s205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IMG-20180608-WA000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0E" w:rsidRDefault="00AC690E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053" o:spid="_x0000_s204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IMG-20180608-WA000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06E"/>
    <w:multiLevelType w:val="hybridMultilevel"/>
    <w:tmpl w:val="D794DB8A"/>
    <w:lvl w:ilvl="0" w:tplc="5A201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3E2815"/>
    <w:multiLevelType w:val="hybridMultilevel"/>
    <w:tmpl w:val="F2A2C1EA"/>
    <w:lvl w:ilvl="0" w:tplc="D9D0AF9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35418"/>
    <w:multiLevelType w:val="hybridMultilevel"/>
    <w:tmpl w:val="17A8C820"/>
    <w:lvl w:ilvl="0" w:tplc="71229C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11530"/>
    <w:multiLevelType w:val="hybridMultilevel"/>
    <w:tmpl w:val="F2A2C1EA"/>
    <w:lvl w:ilvl="0" w:tplc="D9D0AF9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434F9"/>
    <w:multiLevelType w:val="hybridMultilevel"/>
    <w:tmpl w:val="E2E638C8"/>
    <w:lvl w:ilvl="0" w:tplc="9A2617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C6C41BF"/>
    <w:multiLevelType w:val="hybridMultilevel"/>
    <w:tmpl w:val="F1665800"/>
    <w:lvl w:ilvl="0" w:tplc="2AE61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53522F"/>
    <w:multiLevelType w:val="hybridMultilevel"/>
    <w:tmpl w:val="9F66953C"/>
    <w:lvl w:ilvl="0" w:tplc="B6C2E0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3E57C4E"/>
    <w:multiLevelType w:val="hybridMultilevel"/>
    <w:tmpl w:val="25C0C4B8"/>
    <w:lvl w:ilvl="0" w:tplc="4A2E481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D30"/>
    <w:rsid w:val="001802A2"/>
    <w:rsid w:val="00911D30"/>
    <w:rsid w:val="00AC690E"/>
    <w:rsid w:val="00C77C70"/>
    <w:rsid w:val="00E46D59"/>
    <w:rsid w:val="00F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6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90E"/>
  </w:style>
  <w:style w:type="paragraph" w:styleId="Footer">
    <w:name w:val="footer"/>
    <w:basedOn w:val="Normal"/>
    <w:link w:val="FooterChar"/>
    <w:uiPriority w:val="99"/>
    <w:semiHidden/>
    <w:unhideWhenUsed/>
    <w:rsid w:val="00AC6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muzaki</dc:creator>
  <cp:keywords/>
  <dc:description/>
  <cp:lastModifiedBy>Wahyu Dinata</cp:lastModifiedBy>
  <cp:revision>2</cp:revision>
  <dcterms:created xsi:type="dcterms:W3CDTF">2018-06-07T04:31:00Z</dcterms:created>
  <dcterms:modified xsi:type="dcterms:W3CDTF">2018-06-08T03:05:00Z</dcterms:modified>
</cp:coreProperties>
</file>